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3F5" w:rsidRDefault="00193895">
      <w:pPr>
        <w:spacing w:line="276" w:lineRule="auto"/>
        <w:rPr>
          <w:rFonts w:ascii="Cambria" w:hAnsi="Cambria"/>
        </w:rPr>
      </w:pPr>
      <w:r>
        <w:rPr>
          <w:rFonts w:ascii="Cambria" w:hAnsi="Cambria"/>
        </w:rPr>
        <w:t xml:space="preserve"> </w:t>
      </w:r>
    </w:p>
    <w:p w:rsidR="00D313F5" w:rsidRDefault="00D313F5">
      <w:pPr>
        <w:spacing w:line="276" w:lineRule="auto"/>
        <w:rPr>
          <w:rFonts w:ascii="Cambria" w:hAnsi="Cambria"/>
        </w:rPr>
      </w:pPr>
    </w:p>
    <w:p w:rsidR="007D05F4" w:rsidRPr="00E75E8E" w:rsidRDefault="007D05F4" w:rsidP="007D05F4">
      <w:pPr>
        <w:spacing w:line="276" w:lineRule="auto"/>
        <w:jc w:val="center"/>
        <w:rPr>
          <w:rFonts w:ascii="Cambria" w:hAnsi="Cambria"/>
          <w:b/>
          <w:sz w:val="32"/>
          <w:szCs w:val="32"/>
          <w:lang w:val="sr-Cyrl-RS"/>
        </w:rPr>
      </w:pPr>
      <w:r w:rsidRPr="00E75E8E">
        <w:rPr>
          <w:rFonts w:ascii="Cambria" w:hAnsi="Cambria"/>
          <w:b/>
          <w:sz w:val="32"/>
          <w:szCs w:val="32"/>
          <w:lang w:val="sr-Cyrl-RS"/>
        </w:rPr>
        <w:t>ИНТЕРНИ ПРОЈЕКАТ ФИЛОЗОФСКОГ ФАКУЛТЕТА У НИШУ</w:t>
      </w:r>
    </w:p>
    <w:p w:rsidR="007D05F4" w:rsidRPr="00E75E8E" w:rsidRDefault="007D05F4" w:rsidP="007D05F4">
      <w:pPr>
        <w:spacing w:line="276" w:lineRule="auto"/>
        <w:jc w:val="center"/>
        <w:rPr>
          <w:rFonts w:ascii="Cambria" w:hAnsi="Cambria"/>
          <w:b/>
          <w:sz w:val="32"/>
          <w:szCs w:val="32"/>
          <w:lang w:val="sr-Cyrl-RS"/>
        </w:rPr>
      </w:pPr>
      <w:r w:rsidRPr="00E75E8E">
        <w:rPr>
          <w:rFonts w:ascii="Cambria" w:hAnsi="Cambria"/>
          <w:b/>
          <w:sz w:val="32"/>
          <w:szCs w:val="32"/>
          <w:lang w:val="sr-Cyrl-RS"/>
        </w:rPr>
        <w:t>(</w:t>
      </w:r>
      <w:r>
        <w:rPr>
          <w:rFonts w:ascii="Cambria" w:hAnsi="Cambria"/>
          <w:b/>
          <w:sz w:val="32"/>
          <w:szCs w:val="32"/>
          <w:lang w:val="sr-Cyrl-RS"/>
        </w:rPr>
        <w:t>ЦИКЛУС 2024. ГОДИНЕ</w:t>
      </w:r>
      <w:r w:rsidRPr="00E75E8E">
        <w:rPr>
          <w:rFonts w:ascii="Cambria" w:hAnsi="Cambria"/>
          <w:b/>
          <w:sz w:val="32"/>
          <w:szCs w:val="32"/>
          <w:lang w:val="sr-Cyrl-RS"/>
        </w:rPr>
        <w:t>)</w:t>
      </w:r>
    </w:p>
    <w:p w:rsidR="007D05F4" w:rsidRPr="00E75E8E" w:rsidRDefault="007D05F4" w:rsidP="007D05F4">
      <w:pPr>
        <w:spacing w:line="276" w:lineRule="auto"/>
        <w:jc w:val="both"/>
        <w:rPr>
          <w:rFonts w:ascii="Cambria" w:hAnsi="Cambria"/>
          <w:lang w:val="sr-Cyrl-RS"/>
        </w:rPr>
      </w:pPr>
      <w:r w:rsidRPr="00E75E8E">
        <w:rPr>
          <w:rFonts w:ascii="Cambria" w:hAnsi="Cambria"/>
          <w:lang w:val="sr-Cyrl-RS"/>
        </w:rPr>
        <w:t xml:space="preserve">Припремни период: </w:t>
      </w:r>
      <w:r>
        <w:rPr>
          <w:rFonts w:ascii="Cambria" w:hAnsi="Cambria"/>
          <w:lang w:val="sr-Cyrl-RS"/>
        </w:rPr>
        <w:t>децембар 2023. године</w:t>
      </w:r>
    </w:p>
    <w:p w:rsidR="007D05F4" w:rsidRPr="00E75E8E" w:rsidRDefault="007D05F4" w:rsidP="007D05F4">
      <w:pPr>
        <w:spacing w:line="276" w:lineRule="auto"/>
        <w:jc w:val="both"/>
        <w:rPr>
          <w:rFonts w:ascii="Cambria" w:hAnsi="Cambria"/>
          <w:lang w:val="sr-Cyrl-RS"/>
        </w:rPr>
      </w:pPr>
      <w:r w:rsidRPr="00E75E8E">
        <w:rPr>
          <w:rFonts w:ascii="Cambria" w:hAnsi="Cambria"/>
          <w:lang w:val="sr-Cyrl-RS"/>
        </w:rPr>
        <w:t xml:space="preserve">Реализација: </w:t>
      </w:r>
      <w:r>
        <w:rPr>
          <w:rFonts w:ascii="Cambria" w:hAnsi="Cambria"/>
          <w:lang w:val="sr-Cyrl-RS"/>
        </w:rPr>
        <w:t>1. јануар 2024. до 31. децембар 2024. године</w:t>
      </w:r>
    </w:p>
    <w:p w:rsidR="00D313F5" w:rsidRDefault="00193895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 </w:t>
      </w:r>
    </w:p>
    <w:p w:rsidR="00D313F5" w:rsidRDefault="00D313F5">
      <w:pPr>
        <w:spacing w:line="276" w:lineRule="auto"/>
        <w:jc w:val="both"/>
        <w:rPr>
          <w:rFonts w:ascii="Cambria" w:hAnsi="Cambria"/>
        </w:rPr>
      </w:pPr>
    </w:p>
    <w:p w:rsidR="00D313F5" w:rsidRDefault="00D313F5">
      <w:pPr>
        <w:spacing w:line="276" w:lineRule="auto"/>
        <w:jc w:val="both"/>
        <w:rPr>
          <w:rFonts w:ascii="Cambria" w:hAnsi="Cambria"/>
        </w:rPr>
      </w:pPr>
    </w:p>
    <w:p w:rsidR="00D313F5" w:rsidRDefault="00D313F5">
      <w:pPr>
        <w:spacing w:line="276" w:lineRule="auto"/>
        <w:jc w:val="both"/>
        <w:rPr>
          <w:rFonts w:ascii="Cambria" w:hAnsi="Cambria"/>
        </w:rPr>
      </w:pPr>
    </w:p>
    <w:tbl>
      <w:tblPr>
        <w:tblW w:w="9173" w:type="dxa"/>
        <w:tblLook w:val="04A0" w:firstRow="1" w:lastRow="0" w:firstColumn="1" w:lastColumn="0" w:noHBand="0" w:noVBand="1"/>
      </w:tblPr>
      <w:tblGrid>
        <w:gridCol w:w="2284"/>
        <w:gridCol w:w="6889"/>
      </w:tblGrid>
      <w:tr w:rsidR="00D313F5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13F5" w:rsidRDefault="00193895">
            <w:pPr>
              <w:spacing w:line="276" w:lineRule="auto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Департман који реализује пројекат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13F5" w:rsidRDefault="00193895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Филозофија</w:t>
            </w:r>
          </w:p>
        </w:tc>
      </w:tr>
      <w:tr w:rsidR="00D313F5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13F5" w:rsidRDefault="00193895">
            <w:pPr>
              <w:spacing w:line="276" w:lineRule="auto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Назив пројекта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13F5" w:rsidRDefault="00193895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Дигитална агора</w:t>
            </w:r>
          </w:p>
        </w:tc>
      </w:tr>
      <w:tr w:rsidR="00D313F5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13F5" w:rsidRDefault="00193895">
            <w:pPr>
              <w:spacing w:line="276" w:lineRule="auto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Руководилац пројекта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13F5" w:rsidRDefault="00193895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Проф. др Зоран Димић</w:t>
            </w:r>
          </w:p>
        </w:tc>
      </w:tr>
      <w:tr w:rsidR="00D313F5"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13F5" w:rsidRDefault="00193895">
            <w:pPr>
              <w:spacing w:line="276" w:lineRule="auto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Секретар пројекта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13F5" w:rsidRDefault="00193895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Доц. Др Бојан Благојевић</w:t>
            </w:r>
          </w:p>
        </w:tc>
      </w:tr>
    </w:tbl>
    <w:p w:rsidR="00D313F5" w:rsidRDefault="00D313F5">
      <w:pPr>
        <w:spacing w:line="276" w:lineRule="auto"/>
        <w:rPr>
          <w:rFonts w:ascii="Cambria" w:hAnsi="Cambria"/>
        </w:rPr>
      </w:pPr>
    </w:p>
    <w:p w:rsidR="00D313F5" w:rsidRDefault="00D313F5">
      <w:pPr>
        <w:spacing w:line="276" w:lineRule="auto"/>
        <w:rPr>
          <w:rFonts w:ascii="Cambria" w:hAnsi="Cambria"/>
        </w:rPr>
      </w:pPr>
    </w:p>
    <w:p w:rsidR="00D313F5" w:rsidRDefault="00D313F5">
      <w:pPr>
        <w:spacing w:line="276" w:lineRule="auto"/>
        <w:rPr>
          <w:rFonts w:ascii="Cambria" w:hAnsi="Cambria"/>
        </w:rPr>
      </w:pPr>
    </w:p>
    <w:p w:rsidR="00D313F5" w:rsidRDefault="00193895">
      <w:pPr>
        <w:spacing w:line="276" w:lineRule="auto"/>
        <w:rPr>
          <w:rFonts w:ascii="Cambria" w:hAnsi="Cambria"/>
        </w:rPr>
      </w:pPr>
      <w:r>
        <w:br w:type="page"/>
      </w:r>
    </w:p>
    <w:tbl>
      <w:tblPr>
        <w:tblW w:w="9782" w:type="dxa"/>
        <w:tblInd w:w="-351" w:type="dxa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118"/>
        <w:gridCol w:w="7664"/>
      </w:tblGrid>
      <w:tr w:rsidR="00D313F5">
        <w:trPr>
          <w:trHeight w:val="2165"/>
        </w:trPr>
        <w:tc>
          <w:tcPr>
            <w:tcW w:w="2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313F5" w:rsidRDefault="00193895">
            <w:pPr>
              <w:pageBreakBefore/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lastRenderedPageBreak/>
              <w:t>Образложење пројекта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313F5" w:rsidRDefault="00193895">
            <w:pPr>
              <w:jc w:val="both"/>
              <w:rPr>
                <w:color w:val="000000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Овај пројекат осмишљен је као начин превазилажења распрострањених предрасуда о филозофији као непрактичној и апстрактној области знања.</w:t>
            </w:r>
          </w:p>
          <w:p w:rsidR="00D313F5" w:rsidRDefault="00193895">
            <w:pPr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Из године у годину се у свету појављује све већи број јутјуб канала, профила и група на друштвеним мрежама, подкаста, блогова и влогова посвећених филозофској тематици, било да је реч о снимцима предавања класичнијег типа, сајтова/група посвећених дискусијама о актуелним проблемима или сајтовима и профилима посвећених прављењу мимова/стрипова усмерених на приближавања како проблема из филозофске традиције, тако и филозофских приступа савременим и актуелним питањима пре свега младој публици.</w:t>
            </w:r>
          </w:p>
          <w:p w:rsidR="00D313F5" w:rsidRDefault="00193895">
            <w:pPr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Како последњих година имамо прилике да видимо, наведене предрасуде о филозофији се користе као образложење закона и образованих политика</w:t>
            </w:r>
            <w:r>
              <w:rPr>
                <w:rFonts w:ascii="Cambria" w:hAnsi="Cambria"/>
                <w:color w:val="000000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Cambria" w:hAnsi="Cambria"/>
                <w:color w:val="000000"/>
                <w:sz w:val="18"/>
                <w:szCs w:val="18"/>
              </w:rPr>
              <w:t>којима се филозофији чини недоступном многим средњошколцима. Да иронија буде већа, све ово се дешава у тренутку у коме се широм света увиђа значај квалитетног филозофског образовања за лични, економски и друштвени развој; у коме се кроз програме „Филозофије за децу“ ова област чини доступном све млађим узрастима; у коме се филозофија кроз најразличитије форме популарне или јавне филозофије приближава најширој јавности; и у коме никада није било јасније да је филозофија у стању да тематизује актуелне проблеме личног и друштвеног живота. Коначно, све ово се збива у тренутку када филозофија преко наведених дигиталних медија и популарних приступа брише границу између езотеричности академске филозофије и јавног лица филозофије као критичке активности за којом постоји не само велика друштвена потреба већ и значајно, мада знатно мање видљиво, интересовање.</w:t>
            </w:r>
          </w:p>
          <w:p w:rsidR="00D313F5" w:rsidRDefault="00193895">
            <w:pPr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У нашој средини је јасно уочљив недостатак таквих садржаја и начина презентације. Овај пројекат ће бити усмерен ка решавању тог проблема, како непосредно (директном продукцијом таквих садржаја), тако и посредно (надамо се да ће резултати нашег пројекта мотивисати и друге појединце и институције да се упусте у сличне активности).</w:t>
            </w:r>
          </w:p>
          <w:p w:rsidR="00D313F5" w:rsidRDefault="00D313F5">
            <w:pPr>
              <w:jc w:val="both"/>
              <w:rPr>
                <w:rFonts w:ascii="Cambria" w:hAnsi="Cambria"/>
                <w:color w:val="000000"/>
                <w:sz w:val="18"/>
                <w:szCs w:val="18"/>
              </w:rPr>
            </w:pPr>
          </w:p>
          <w:p w:rsidR="00D313F5" w:rsidRDefault="00D313F5">
            <w:pPr>
              <w:spacing w:before="240" w:after="24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D313F5">
        <w:trPr>
          <w:trHeight w:val="2180"/>
        </w:trPr>
        <w:tc>
          <w:tcPr>
            <w:tcW w:w="2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313F5" w:rsidRDefault="00193895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t>Циљ пројекта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313F5" w:rsidRDefault="00193895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Cambria" w:hAnsi="Cambria"/>
                <w:sz w:val="18"/>
                <w:szCs w:val="18"/>
              </w:rPr>
              <w:t>Циљ пројекта јесте популаризација филозофије и указивање широј јавности, а нарочито млађој популацији на њен значај кроз савремене дигиталне форме.</w:t>
            </w:r>
          </w:p>
        </w:tc>
      </w:tr>
      <w:tr w:rsidR="00D313F5">
        <w:trPr>
          <w:trHeight w:val="1724"/>
        </w:trPr>
        <w:tc>
          <w:tcPr>
            <w:tcW w:w="2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313F5" w:rsidRDefault="00193895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t>Специфични циљеви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313F5" w:rsidRDefault="00193895">
            <w:pPr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Организовање популарних предавања у средњим школама и снимање онлајн садржаја везаних како за садржину курсева из актуелног курикулума, тако и за актуелне теме које су интересантне и блиске пре свега средњошколској популацији. </w:t>
            </w:r>
          </w:p>
          <w:p w:rsidR="00D313F5" w:rsidRDefault="00D313F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</w:tr>
      <w:tr w:rsidR="00D313F5">
        <w:trPr>
          <w:trHeight w:val="1910"/>
        </w:trPr>
        <w:tc>
          <w:tcPr>
            <w:tcW w:w="2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313F5" w:rsidRDefault="00193895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lastRenderedPageBreak/>
              <w:t>Задаци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313F5" w:rsidRDefault="00193895">
            <w:pPr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Држање популарних предавања, писање блог постова, снимање кратких видео клипова и промоција снимака на друштвеним мрежама.</w:t>
            </w:r>
          </w:p>
          <w:p w:rsidR="00D313F5" w:rsidRDefault="00D313F5">
            <w:pPr>
              <w:spacing w:before="240" w:after="240" w:line="276" w:lineRule="auto"/>
              <w:ind w:left="142"/>
              <w:jc w:val="both"/>
              <w:rPr>
                <w:rFonts w:ascii="Cambria" w:eastAsia="Times New Roman" w:hAnsi="Cambria" w:cs="Times New Roman"/>
                <w:color w:val="000000"/>
                <w:lang w:eastAsia="en-GB"/>
              </w:rPr>
            </w:pPr>
          </w:p>
        </w:tc>
      </w:tr>
      <w:tr w:rsidR="00D313F5">
        <w:trPr>
          <w:trHeight w:val="2120"/>
        </w:trPr>
        <w:tc>
          <w:tcPr>
            <w:tcW w:w="2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313F5" w:rsidRDefault="00193895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t>Очекивани исходи / резултати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313F5" w:rsidRDefault="00193895">
            <w:pPr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Јаснија представа међу младима, али и у широј јавности, о филозофиј</w:t>
            </w:r>
            <w:r>
              <w:rPr>
                <w:rFonts w:ascii="Cambria" w:hAnsi="Cambria"/>
                <w:color w:val="FF0000"/>
                <w:sz w:val="18"/>
                <w:szCs w:val="18"/>
              </w:rPr>
              <w:t>у</w:t>
            </w:r>
            <w:r>
              <w:rPr>
                <w:rFonts w:ascii="Cambria" w:hAnsi="Cambria"/>
                <w:sz w:val="18"/>
                <w:szCs w:val="18"/>
              </w:rPr>
              <w:t xml:space="preserve"> као области релевантној за различите домене личног и друштвеног живота. </w:t>
            </w:r>
          </w:p>
          <w:p w:rsidR="00D313F5" w:rsidRDefault="00193895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Cambria" w:hAnsi="Cambria"/>
                <w:bCs/>
                <w:iCs/>
              </w:rPr>
              <w:t xml:space="preserve"> </w:t>
            </w:r>
          </w:p>
        </w:tc>
      </w:tr>
      <w:tr w:rsidR="00D313F5">
        <w:trPr>
          <w:trHeight w:val="1610"/>
        </w:trPr>
        <w:tc>
          <w:tcPr>
            <w:tcW w:w="2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313F5" w:rsidRDefault="00193895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t>Чланови пројектног тима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313F5" w:rsidRDefault="00193895" w:rsidP="00B70B82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Зоран Димић, Бојан Благојевић, Слађана Ристић Горгиев, Горан Ружић; Биљана Радовановић, Растислав Динић, Иван Николић, Мил</w:t>
            </w:r>
            <w:r w:rsidR="00B70B82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ан Јовановић, Душан Миленковић</w:t>
            </w:r>
          </w:p>
        </w:tc>
      </w:tr>
    </w:tbl>
    <w:p w:rsidR="00D313F5" w:rsidRDefault="00D313F5">
      <w:pPr>
        <w:sectPr w:rsidR="00D313F5">
          <w:headerReference w:type="default" r:id="rId7"/>
          <w:footerReference w:type="default" r:id="rId8"/>
          <w:pgSz w:w="11906" w:h="16838"/>
          <w:pgMar w:top="2236" w:right="1361" w:bottom="1361" w:left="1361" w:header="426" w:footer="551" w:gutter="0"/>
          <w:cols w:space="720"/>
          <w:formProt w:val="0"/>
          <w:docGrid w:linePitch="360" w:charSpace="4096"/>
        </w:sectPr>
      </w:pPr>
    </w:p>
    <w:p w:rsidR="00D313F5" w:rsidRDefault="00193895">
      <w:pPr>
        <w:spacing w:line="276" w:lineRule="auto"/>
        <w:ind w:left="-1276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lastRenderedPageBreak/>
        <w:t xml:space="preserve">Временски план реализације пројекта </w:t>
      </w:r>
    </w:p>
    <w:p w:rsidR="00D313F5" w:rsidRDefault="00193895">
      <w:pPr>
        <w:spacing w:line="276" w:lineRule="auto"/>
        <w:ind w:left="-1276"/>
        <w:jc w:val="both"/>
        <w:rPr>
          <w:rFonts w:ascii="Cambria" w:hAnsi="Cambria"/>
        </w:rPr>
      </w:pPr>
      <w:r>
        <w:rPr>
          <w:rFonts w:ascii="Cambria" w:hAnsi="Cambria"/>
          <w:b/>
          <w:sz w:val="20"/>
          <w:szCs w:val="20"/>
        </w:rPr>
        <w:t xml:space="preserve">(планирати конкретне кораке у реализацији пројекта по месецима, почев од </w:t>
      </w:r>
      <w:r w:rsidR="00B70B82">
        <w:rPr>
          <w:rFonts w:ascii="Cambria" w:hAnsi="Cambria"/>
          <w:b/>
          <w:sz w:val="20"/>
          <w:szCs w:val="20"/>
          <w:lang w:val="sr-Cyrl-RS"/>
        </w:rPr>
        <w:t>1. јануара 2024.</w:t>
      </w:r>
      <w:r w:rsidR="00B70B82" w:rsidRPr="00E75E8E">
        <w:rPr>
          <w:rFonts w:ascii="Cambria" w:hAnsi="Cambria"/>
          <w:b/>
          <w:sz w:val="20"/>
          <w:szCs w:val="20"/>
          <w:lang w:val="sr-Cyrl-RS"/>
        </w:rPr>
        <w:t xml:space="preserve"> године</w:t>
      </w:r>
      <w:r>
        <w:rPr>
          <w:rFonts w:ascii="Cambria" w:hAnsi="Cambria"/>
          <w:b/>
          <w:sz w:val="20"/>
          <w:szCs w:val="20"/>
        </w:rPr>
        <w:t>)</w:t>
      </w:r>
      <w:r>
        <w:rPr>
          <w:rFonts w:ascii="Cambria" w:hAnsi="Cambria"/>
          <w:b/>
        </w:rPr>
        <w:t>:</w:t>
      </w:r>
      <w:r>
        <w:rPr>
          <w:rFonts w:ascii="Cambria" w:hAnsi="Cambria"/>
        </w:rPr>
        <w:t xml:space="preserve"> </w:t>
      </w:r>
    </w:p>
    <w:p w:rsidR="00D313F5" w:rsidRDefault="00D313F5">
      <w:pPr>
        <w:spacing w:line="276" w:lineRule="auto"/>
        <w:rPr>
          <w:rFonts w:ascii="Cambria" w:hAnsi="Cambria"/>
        </w:rPr>
      </w:pPr>
    </w:p>
    <w:p w:rsidR="00D313F5" w:rsidRDefault="00D313F5">
      <w:pPr>
        <w:spacing w:line="276" w:lineRule="auto"/>
        <w:ind w:left="-1276"/>
        <w:jc w:val="both"/>
        <w:rPr>
          <w:rFonts w:ascii="Cambria" w:hAnsi="Cambria"/>
          <w:b/>
        </w:rPr>
      </w:pPr>
    </w:p>
    <w:tbl>
      <w:tblPr>
        <w:tblpPr w:leftFromText="180" w:rightFromText="180" w:vertAnchor="text" w:tblpX="-1281" w:tblpY="1"/>
        <w:tblW w:w="14277" w:type="dxa"/>
        <w:tblLook w:val="04A0" w:firstRow="1" w:lastRow="0" w:firstColumn="1" w:lastColumn="0" w:noHBand="0" w:noVBand="1"/>
      </w:tblPr>
      <w:tblGrid>
        <w:gridCol w:w="7224"/>
        <w:gridCol w:w="3969"/>
        <w:gridCol w:w="3084"/>
      </w:tblGrid>
      <w:tr w:rsidR="00D313F5"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thinThickSmallGap" w:sz="24" w:space="0" w:color="00000A"/>
              <w:right w:val="single" w:sz="4" w:space="0" w:color="000000"/>
            </w:tcBorders>
            <w:shd w:val="clear" w:color="auto" w:fill="auto"/>
          </w:tcPr>
          <w:p w:rsidR="00D313F5" w:rsidRDefault="00193895">
            <w:pPr>
              <w:spacing w:before="20" w:after="20"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  <w:b/>
              </w:rPr>
              <w:t>Активност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thinThickSmallGap" w:sz="24" w:space="0" w:color="00000A"/>
              <w:right w:val="single" w:sz="4" w:space="0" w:color="000000"/>
            </w:tcBorders>
            <w:shd w:val="clear" w:color="auto" w:fill="auto"/>
          </w:tcPr>
          <w:p w:rsidR="00D313F5" w:rsidRDefault="00193895">
            <w:pPr>
              <w:spacing w:before="20" w:after="20" w:line="276" w:lineRule="auto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Реализатори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thinThickSmallGap" w:sz="24" w:space="0" w:color="00000A"/>
              <w:right w:val="single" w:sz="4" w:space="0" w:color="000000"/>
            </w:tcBorders>
            <w:shd w:val="clear" w:color="auto" w:fill="auto"/>
          </w:tcPr>
          <w:p w:rsidR="00D313F5" w:rsidRDefault="00193895">
            <w:pPr>
              <w:spacing w:before="20" w:after="20" w:line="276" w:lineRule="auto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</w:rPr>
              <w:t>Период</w:t>
            </w:r>
          </w:p>
        </w:tc>
      </w:tr>
      <w:tr w:rsidR="00D313F5">
        <w:tc>
          <w:tcPr>
            <w:tcW w:w="7224" w:type="dxa"/>
            <w:tcBorders>
              <w:top w:val="thinThickSmallGap" w:sz="24" w:space="0" w:color="00000A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F5" w:rsidRDefault="00193895">
            <w:pPr>
              <w:spacing w:before="20" w:after="20" w:line="276" w:lineRule="auto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Cs/>
              </w:rPr>
              <w:t>Састанци са мрежама наставника и утврђивање интересовања ученика за теме популарних предавања, видео снимака и слично.</w:t>
            </w:r>
          </w:p>
        </w:tc>
        <w:tc>
          <w:tcPr>
            <w:tcW w:w="3969" w:type="dxa"/>
            <w:tcBorders>
              <w:top w:val="thinThickSmallGap" w:sz="24" w:space="0" w:color="00000A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F5" w:rsidRDefault="00193895">
            <w:pPr>
              <w:spacing w:before="20" w:after="20"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Сви чланови пројектног тима</w:t>
            </w:r>
          </w:p>
        </w:tc>
        <w:tc>
          <w:tcPr>
            <w:tcW w:w="3084" w:type="dxa"/>
            <w:tcBorders>
              <w:top w:val="thinThickSmallGap" w:sz="24" w:space="0" w:color="00000A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F5" w:rsidRPr="00056A9D" w:rsidRDefault="00056A9D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en-US"/>
              </w:rPr>
              <w:t>Ja</w:t>
            </w:r>
            <w:r>
              <w:rPr>
                <w:rFonts w:ascii="Cambria" w:hAnsi="Cambria"/>
                <w:lang w:val="sr-Cyrl-RS"/>
              </w:rPr>
              <w:t>нуар- фебруар 2024</w:t>
            </w:r>
          </w:p>
        </w:tc>
      </w:tr>
      <w:tr w:rsidR="00D313F5"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F5" w:rsidRDefault="00193895">
            <w:pPr>
              <w:spacing w:before="20" w:after="20"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Држање предавања, снимање кратких видео клипова, њихова промоција на друштвеним мрежама и јутјубу, израда тесктова за блог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F5" w:rsidRDefault="00193895">
            <w:pPr>
              <w:spacing w:before="20" w:after="20"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Сви чланови пројектног тима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F5" w:rsidRPr="00056A9D" w:rsidRDefault="00056A9D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Март-децембар 2024.</w:t>
            </w:r>
            <w:bookmarkStart w:id="0" w:name="_GoBack"/>
            <w:bookmarkEnd w:id="0"/>
          </w:p>
        </w:tc>
      </w:tr>
      <w:tr w:rsidR="00D313F5"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F5" w:rsidRDefault="00D313F5">
            <w:pPr>
              <w:spacing w:before="20" w:after="20" w:line="276" w:lineRule="auto"/>
              <w:rPr>
                <w:rFonts w:ascii="Cambria" w:hAnsi="Cambr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F5" w:rsidRDefault="00193895">
            <w:pPr>
              <w:spacing w:before="20" w:after="20"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Сви чланови пројектног тима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F5" w:rsidRDefault="00D313F5">
            <w:pPr>
              <w:spacing w:before="20" w:after="20" w:line="276" w:lineRule="auto"/>
              <w:rPr>
                <w:rFonts w:ascii="Cambria" w:hAnsi="Cambria"/>
              </w:rPr>
            </w:pPr>
          </w:p>
        </w:tc>
      </w:tr>
      <w:tr w:rsidR="00D313F5"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13F5" w:rsidRDefault="00D313F5">
            <w:pPr>
              <w:spacing w:before="20" w:after="20" w:line="276" w:lineRule="auto"/>
              <w:rPr>
                <w:rFonts w:ascii="Cambria" w:hAnsi="Cambri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F5" w:rsidRDefault="00193895">
            <w:pPr>
              <w:spacing w:before="20" w:after="20"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Сви чланови пројектног тима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3F5" w:rsidRDefault="00D313F5">
            <w:pPr>
              <w:spacing w:before="20" w:after="20" w:line="276" w:lineRule="auto"/>
              <w:rPr>
                <w:rFonts w:ascii="Cambria" w:hAnsi="Cambria"/>
              </w:rPr>
            </w:pPr>
          </w:p>
        </w:tc>
      </w:tr>
    </w:tbl>
    <w:p w:rsidR="00D313F5" w:rsidRDefault="00D313F5">
      <w:pPr>
        <w:spacing w:line="276" w:lineRule="auto"/>
        <w:rPr>
          <w:rFonts w:ascii="Cambria" w:hAnsi="Cambria"/>
        </w:rPr>
      </w:pPr>
    </w:p>
    <w:p w:rsidR="00D313F5" w:rsidRDefault="00D313F5">
      <w:pPr>
        <w:spacing w:line="276" w:lineRule="auto"/>
      </w:pPr>
    </w:p>
    <w:sectPr w:rsidR="00D313F5">
      <w:headerReference w:type="default" r:id="rId9"/>
      <w:footerReference w:type="default" r:id="rId10"/>
      <w:pgSz w:w="16838" w:h="11906" w:orient="landscape"/>
      <w:pgMar w:top="2371" w:right="1361" w:bottom="1361" w:left="2236" w:header="426" w:footer="551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9C2" w:rsidRDefault="00C519C2">
      <w:pPr>
        <w:spacing w:after="0" w:line="240" w:lineRule="auto"/>
      </w:pPr>
      <w:r>
        <w:separator/>
      </w:r>
    </w:p>
  </w:endnote>
  <w:endnote w:type="continuationSeparator" w:id="0">
    <w:p w:rsidR="00C519C2" w:rsidRDefault="00C51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6304085"/>
      <w:docPartObj>
        <w:docPartGallery w:val="Page Numbers (Bottom of Page)"/>
        <w:docPartUnique/>
      </w:docPartObj>
    </w:sdtPr>
    <w:sdtEndPr/>
    <w:sdtContent>
      <w:p w:rsidR="00D313F5" w:rsidRDefault="00193895">
        <w:pPr>
          <w:pStyle w:val="Footer"/>
          <w:jc w:val="right"/>
        </w:pPr>
        <w:r>
          <w:rPr>
            <w:rFonts w:ascii="Cambria" w:hAnsi="Cambria"/>
          </w:rPr>
          <w:fldChar w:fldCharType="begin"/>
        </w:r>
        <w:r>
          <w:rPr>
            <w:rFonts w:ascii="Cambria" w:hAnsi="Cambria"/>
          </w:rPr>
          <w:instrText>PAGE</w:instrText>
        </w:r>
        <w:r>
          <w:rPr>
            <w:rFonts w:ascii="Cambria" w:hAnsi="Cambria"/>
          </w:rPr>
          <w:fldChar w:fldCharType="separate"/>
        </w:r>
        <w:r w:rsidR="00056A9D">
          <w:rPr>
            <w:rFonts w:ascii="Cambria" w:hAnsi="Cambria"/>
            <w:noProof/>
          </w:rPr>
          <w:t>3</w:t>
        </w:r>
        <w:r>
          <w:rPr>
            <w:rFonts w:ascii="Cambria" w:hAnsi="Cambria"/>
          </w:rPr>
          <w:fldChar w:fldCharType="end"/>
        </w:r>
      </w:p>
    </w:sdtContent>
  </w:sdt>
  <w:p w:rsidR="00D313F5" w:rsidRDefault="00D313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6832310"/>
      <w:docPartObj>
        <w:docPartGallery w:val="Page Numbers (Bottom of Page)"/>
        <w:docPartUnique/>
      </w:docPartObj>
    </w:sdtPr>
    <w:sdtEndPr/>
    <w:sdtContent>
      <w:p w:rsidR="00D313F5" w:rsidRDefault="00193895">
        <w:pPr>
          <w:pStyle w:val="Footer"/>
          <w:jc w:val="right"/>
        </w:pPr>
        <w:r>
          <w:rPr>
            <w:rFonts w:ascii="Cambria" w:hAnsi="Cambria"/>
          </w:rPr>
          <w:fldChar w:fldCharType="begin"/>
        </w:r>
        <w:r>
          <w:rPr>
            <w:rFonts w:ascii="Cambria" w:hAnsi="Cambria"/>
          </w:rPr>
          <w:instrText>PAGE</w:instrText>
        </w:r>
        <w:r>
          <w:rPr>
            <w:rFonts w:ascii="Cambria" w:hAnsi="Cambria"/>
          </w:rPr>
          <w:fldChar w:fldCharType="separate"/>
        </w:r>
        <w:r w:rsidR="00056A9D">
          <w:rPr>
            <w:rFonts w:ascii="Cambria" w:hAnsi="Cambria"/>
            <w:noProof/>
          </w:rPr>
          <w:t>4</w:t>
        </w:r>
        <w:r>
          <w:rPr>
            <w:rFonts w:ascii="Cambria" w:hAnsi="Cambria"/>
          </w:rPr>
          <w:fldChar w:fldCharType="end"/>
        </w:r>
      </w:p>
    </w:sdtContent>
  </w:sdt>
  <w:p w:rsidR="00D313F5" w:rsidRDefault="00D313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9C2" w:rsidRDefault="00C519C2">
      <w:pPr>
        <w:spacing w:after="0" w:line="240" w:lineRule="auto"/>
      </w:pPr>
      <w:r>
        <w:separator/>
      </w:r>
    </w:p>
  </w:footnote>
  <w:footnote w:type="continuationSeparator" w:id="0">
    <w:p w:rsidR="00C519C2" w:rsidRDefault="00C51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3F5" w:rsidRDefault="00193895">
    <w:pPr>
      <w:pStyle w:val="Header"/>
    </w:pPr>
    <w:r>
      <w:rPr>
        <w:noProof/>
        <w:lang w:val="en-US"/>
      </w:rPr>
      <w:drawing>
        <wp:anchor distT="0" distB="0" distL="0" distR="0" simplePos="0" relativeHeight="4" behindDoc="1" locked="0" layoutInCell="1" allowOverlap="1">
          <wp:simplePos x="0" y="0"/>
          <wp:positionH relativeFrom="page">
            <wp:align>center</wp:align>
          </wp:positionH>
          <wp:positionV relativeFrom="paragraph">
            <wp:posOffset>-55880</wp:posOffset>
          </wp:positionV>
          <wp:extent cx="7200265" cy="112649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126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3F5" w:rsidRDefault="00D313F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3F5"/>
    <w:rsid w:val="00056A9D"/>
    <w:rsid w:val="00193895"/>
    <w:rsid w:val="007D05F4"/>
    <w:rsid w:val="00B70B82"/>
    <w:rsid w:val="00C519C2"/>
    <w:rsid w:val="00D31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70BC8"/>
  <w15:docId w15:val="{0C1FC8B3-8DFE-4EB2-8921-5EF865563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DF5DD5"/>
  </w:style>
  <w:style w:type="character" w:customStyle="1" w:styleId="FooterChar">
    <w:name w:val="Footer Char"/>
    <w:basedOn w:val="DefaultParagraphFont"/>
    <w:link w:val="Footer"/>
    <w:uiPriority w:val="99"/>
    <w:qFormat/>
    <w:rsid w:val="00DF5DD5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F5DD5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F5DD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060B5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2E585-D3AC-451F-8DEA-FD2DABE48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567</Words>
  <Characters>3232</Characters>
  <Application>Microsoft Office Word</Application>
  <DocSecurity>0</DocSecurity>
  <Lines>26</Lines>
  <Paragraphs>7</Paragraphs>
  <ScaleCrop>false</ScaleCrop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Dusan Stamenkovic</dc:creator>
  <dc:description/>
  <cp:lastModifiedBy>Bojan</cp:lastModifiedBy>
  <cp:revision>22</cp:revision>
  <cp:lastPrinted>2019-05-01T22:59:00Z</cp:lastPrinted>
  <dcterms:created xsi:type="dcterms:W3CDTF">2021-12-20T08:29:00Z</dcterms:created>
  <dcterms:modified xsi:type="dcterms:W3CDTF">2023-11-30T10:59:00Z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